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58" w:rsidRPr="00086754" w:rsidRDefault="00C31E58" w:rsidP="00C31E58">
      <w:pPr>
        <w:spacing w:after="120" w:line="240" w:lineRule="auto"/>
        <w:jc w:val="both"/>
        <w:rPr>
          <w:b/>
          <w:i/>
        </w:rPr>
      </w:pPr>
      <w:bookmarkStart w:id="0" w:name="_GoBack"/>
      <w:bookmarkEnd w:id="0"/>
      <w:r w:rsidRPr="00086754">
        <w:rPr>
          <w:b/>
          <w:i/>
        </w:rPr>
        <w:t>Szanowni Państwo,</w:t>
      </w:r>
    </w:p>
    <w:p w:rsidR="00C31E58" w:rsidRPr="00086754" w:rsidRDefault="00510166" w:rsidP="00C31E58">
      <w:pPr>
        <w:spacing w:after="120" w:line="240" w:lineRule="auto"/>
        <w:jc w:val="both"/>
        <w:rPr>
          <w:rFonts w:cs="Arial"/>
          <w:b/>
          <w:i/>
        </w:rPr>
      </w:pPr>
      <w:r>
        <w:rPr>
          <w:i/>
        </w:rPr>
        <w:t>W</w:t>
      </w:r>
      <w:r w:rsidR="00DF3D72">
        <w:rPr>
          <w:i/>
        </w:rPr>
        <w:t xml:space="preserve">ładze </w:t>
      </w:r>
      <w:r w:rsidR="00DF3D72" w:rsidRPr="00DF3D72">
        <w:rPr>
          <w:i/>
          <w:highlight w:val="yellow"/>
        </w:rPr>
        <w:t>miasta/gminy</w:t>
      </w:r>
      <w:r w:rsidR="00C31E58" w:rsidRPr="00DF3D72">
        <w:rPr>
          <w:i/>
          <w:highlight w:val="yellow"/>
        </w:rPr>
        <w:t>/powiatu</w:t>
      </w:r>
      <w:r w:rsidR="00DF3D72" w:rsidRPr="00DF3D72">
        <w:rPr>
          <w:i/>
          <w:highlight w:val="yellow"/>
        </w:rPr>
        <w:t>…………………………</w:t>
      </w:r>
      <w:r w:rsidR="00C31E58" w:rsidRPr="00086754">
        <w:rPr>
          <w:i/>
        </w:rPr>
        <w:t xml:space="preserve"> prowadzą prace związane z przygotowaniem </w:t>
      </w:r>
      <w:r w:rsidR="00C31E58" w:rsidRPr="00086754">
        <w:rPr>
          <w:rFonts w:cs="Arial"/>
          <w:b/>
          <w:i/>
        </w:rPr>
        <w:t xml:space="preserve">„Strategii rozwoju obszaru funkcjonalnego Biały Śląsk </w:t>
      </w:r>
      <w:r w:rsidR="00991E74">
        <w:rPr>
          <w:rFonts w:cs="Arial"/>
          <w:b/>
          <w:i/>
        </w:rPr>
        <w:t>na lata</w:t>
      </w:r>
      <w:r w:rsidR="00C31E58" w:rsidRPr="00086754">
        <w:rPr>
          <w:rFonts w:cs="Arial"/>
          <w:b/>
          <w:i/>
        </w:rPr>
        <w:t xml:space="preserve"> 201</w:t>
      </w:r>
      <w:r w:rsidR="000F03A3">
        <w:rPr>
          <w:rFonts w:cs="Arial"/>
          <w:b/>
          <w:i/>
        </w:rPr>
        <w:t>6</w:t>
      </w:r>
      <w:r w:rsidR="00C31E58" w:rsidRPr="00086754">
        <w:rPr>
          <w:rFonts w:cs="Arial"/>
          <w:b/>
          <w:i/>
        </w:rPr>
        <w:t xml:space="preserve"> </w:t>
      </w:r>
      <w:r w:rsidR="00991E74">
        <w:rPr>
          <w:rFonts w:cs="Arial"/>
          <w:b/>
          <w:i/>
        </w:rPr>
        <w:t>-</w:t>
      </w:r>
      <w:r w:rsidR="00C31E58" w:rsidRPr="00086754">
        <w:rPr>
          <w:rFonts w:cs="Arial"/>
          <w:b/>
          <w:i/>
        </w:rPr>
        <w:t xml:space="preserve"> 2022”. </w:t>
      </w:r>
    </w:p>
    <w:p w:rsidR="00C31E58" w:rsidRPr="00086754" w:rsidRDefault="00C31E58" w:rsidP="00C31E58">
      <w:pPr>
        <w:spacing w:after="120" w:line="240" w:lineRule="auto"/>
        <w:jc w:val="both"/>
        <w:rPr>
          <w:i/>
        </w:rPr>
      </w:pPr>
      <w:r w:rsidRPr="00086754">
        <w:rPr>
          <w:i/>
        </w:rPr>
        <w:t xml:space="preserve">Strategia ta z jednej strony powinna integrować i pobudzać działania samorządu jednostek tworzących ten obszar ale przede wszystkim powinna odpowiadać w możliwie największym stopniu na oczekiwania mieszkańców oraz umożliwiać im realizację własnych zamierzeń i aspiracji życiowych. </w:t>
      </w:r>
    </w:p>
    <w:p w:rsidR="00C31E58" w:rsidRPr="00086754" w:rsidRDefault="00C31E58" w:rsidP="00C31E58">
      <w:pPr>
        <w:spacing w:after="120" w:line="240" w:lineRule="auto"/>
        <w:jc w:val="both"/>
        <w:rPr>
          <w:i/>
        </w:rPr>
      </w:pPr>
      <w:r w:rsidRPr="00086754">
        <w:t xml:space="preserve">Obszar Funkcjonalny Biały Śląsk obejmuje 17 gmin zlokalizowanych w centralno-zachodniej części województwa śląskiego. W skład tego obszaru wchodzą miasta tworzące w części tzw. rdzeń Metropolii Górnośląskiej tj. Bytom, Tarnowskie </w:t>
      </w:r>
      <w:r w:rsidR="00DF3D72">
        <w:t xml:space="preserve">Góry oraz Radzionków, </w:t>
      </w:r>
      <w:r w:rsidRPr="00086754">
        <w:t xml:space="preserve">lokalny ośrodek rozwoju – miasto Lubliniec, oraz miasta i gminy powiatów lublinieckiego </w:t>
      </w:r>
      <w:r w:rsidR="00DF3D72">
        <w:t>i</w:t>
      </w:r>
      <w:r w:rsidRPr="00086754">
        <w:t xml:space="preserve"> tarnogórskiego, tj. Miasto Kalety, Miasto Miasteczko Śląskie Gmina Boronów, Gminę Ciasna, Gminę Herby, Gminę Kochanowice, Gminę Koszęcin, Gminę Krupski Młyn, Gminę Pawonków, Gminę Tworóg, Miasto i Gminę Woźniki, Gminę Świerklaniec i Gminę Zbrosławice. Oprócz władz samorządowych miast i gmin tworzących obszar Białego Śląska w pracach uczestniczy również Starostwo Powiatowe w Lublińcu.</w:t>
      </w:r>
    </w:p>
    <w:p w:rsidR="00C31E58" w:rsidRPr="00086754" w:rsidRDefault="00C31E58" w:rsidP="00C31E58">
      <w:pPr>
        <w:pStyle w:val="NormalnyWeb"/>
        <w:rPr>
          <w:rFonts w:asciiTheme="minorHAnsi" w:hAnsiTheme="minorHAnsi"/>
          <w:sz w:val="22"/>
          <w:szCs w:val="22"/>
        </w:rPr>
      </w:pPr>
      <w:r w:rsidRPr="00086754">
        <w:rPr>
          <w:rFonts w:asciiTheme="minorHAnsi" w:hAnsiTheme="minorHAnsi"/>
          <w:sz w:val="22"/>
          <w:szCs w:val="22"/>
        </w:rPr>
        <w:t>Położenie oraz potencjał społeczny i gospodarczy obszaru funkcjonalnego Białego Śląska powoduje, iż  stanowi on istotne ogniwo w procesach rozwoju całego województwa śląskiego.</w:t>
      </w:r>
    </w:p>
    <w:p w:rsidR="00C31E58" w:rsidRPr="00086754" w:rsidRDefault="00C31E58" w:rsidP="00DF3D72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086754">
        <w:rPr>
          <w:rFonts w:asciiTheme="minorHAnsi" w:hAnsiTheme="minorHAnsi"/>
          <w:sz w:val="22"/>
          <w:szCs w:val="22"/>
        </w:rPr>
        <w:t>Rezultatem prowadzonych prac ma być wyznaczenie celów oraz określenie niezbędnych działań i zadań na rzecz rozwoju obszaru funkcjonalnego, przy jednoczesnym wypracowaniu trwałego modelu kreowania i późniejszej realizacji projektów inwestycyjnych i organizacyjnych służących podnoszeniu jego konkurencyjności, atrakcyjności i podnoszeniu jakości życia mieszkańców.</w:t>
      </w:r>
    </w:p>
    <w:p w:rsidR="00C31E58" w:rsidRPr="00DF3D72" w:rsidRDefault="00C31E58" w:rsidP="00C31E58">
      <w:pPr>
        <w:spacing w:after="120" w:line="240" w:lineRule="auto"/>
        <w:jc w:val="both"/>
      </w:pPr>
      <w:r w:rsidRPr="00DF3D72">
        <w:t xml:space="preserve">Na obecnym etapie prac </w:t>
      </w:r>
      <w:r w:rsidRPr="00DF3D72">
        <w:rPr>
          <w:b/>
        </w:rPr>
        <w:t xml:space="preserve">zapraszamy mieszkańców, w tym młodzież oraz przedsiębiorców </w:t>
      </w:r>
      <w:r w:rsidR="001F7E47" w:rsidRPr="00DF3D72">
        <w:t>do</w:t>
      </w:r>
      <w:r w:rsidRPr="00DF3D72">
        <w:t xml:space="preserve"> udziału w badaniach ankietowych. Przygotowane ankiety</w:t>
      </w:r>
      <w:r w:rsidR="00B476D5" w:rsidRPr="00DF3D72">
        <w:t xml:space="preserve"> służą</w:t>
      </w:r>
      <w:r w:rsidRPr="00DF3D72">
        <w:t xml:space="preserve"> rozpoznaniu opinii mieszkańców i przedsiębiorców na temat jakości życia </w:t>
      </w:r>
      <w:r w:rsidR="001F7E47" w:rsidRPr="00DF3D72">
        <w:t xml:space="preserve">oraz </w:t>
      </w:r>
      <w:r w:rsidRPr="00DF3D72">
        <w:t>warunków inwestycyjnych</w:t>
      </w:r>
      <w:r w:rsidR="001F7E47" w:rsidRPr="00DF3D72">
        <w:t xml:space="preserve"> i</w:t>
      </w:r>
      <w:r w:rsidRPr="00DF3D72">
        <w:t xml:space="preserve"> określeniu proponowanych kierunków rozwoju obszaru Białego Śląska</w:t>
      </w:r>
      <w:r w:rsidR="002650AE" w:rsidRPr="00DF3D72">
        <w:t xml:space="preserve">, </w:t>
      </w:r>
      <w:r w:rsidRPr="00DF3D72">
        <w:t xml:space="preserve"> którego elementem jest nasza gmina. </w:t>
      </w:r>
    </w:p>
    <w:p w:rsidR="00C31E58" w:rsidRPr="00086754" w:rsidRDefault="00C31E58" w:rsidP="00C31E58">
      <w:pPr>
        <w:spacing w:after="120" w:line="240" w:lineRule="auto"/>
        <w:jc w:val="both"/>
        <w:rPr>
          <w:i/>
        </w:rPr>
      </w:pPr>
      <w:r w:rsidRPr="00086754">
        <w:rPr>
          <w:i/>
        </w:rPr>
        <w:t xml:space="preserve">Prosimy o wypełnienie ankiety zgodnie z posiadaną wiedzą oraz podzielenie się własnymi pomysłami  i potrzebami. </w:t>
      </w:r>
    </w:p>
    <w:p w:rsidR="00C31E58" w:rsidRPr="00086754" w:rsidRDefault="00C31E58" w:rsidP="00C31E58">
      <w:pPr>
        <w:pStyle w:val="WW-Domylnie"/>
        <w:tabs>
          <w:tab w:val="center" w:pos="5256"/>
          <w:tab w:val="right" w:pos="9792"/>
        </w:tabs>
        <w:spacing w:after="12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086754">
        <w:rPr>
          <w:rFonts w:asciiTheme="minorHAnsi" w:hAnsiTheme="minorHAnsi"/>
          <w:i/>
          <w:sz w:val="22"/>
          <w:szCs w:val="22"/>
        </w:rPr>
        <w:t xml:space="preserve">Wykonawcą zadania jest Fundacja Kreatywny Śląsk z siedzibą w Rybniku działająca na zlecenie władz </w:t>
      </w:r>
      <w:r w:rsidRPr="00086754">
        <w:rPr>
          <w:rFonts w:asciiTheme="minorHAnsi" w:hAnsiTheme="minorHAnsi"/>
          <w:b/>
          <w:i/>
          <w:sz w:val="22"/>
          <w:szCs w:val="22"/>
        </w:rPr>
        <w:t xml:space="preserve">gmin tworzących obszar Białego Śląska tj. </w:t>
      </w:r>
      <w:r w:rsidRPr="00086754">
        <w:rPr>
          <w:rFonts w:asciiTheme="minorHAnsi" w:hAnsiTheme="minorHAnsi" w:cs="Arial"/>
          <w:b/>
          <w:i/>
          <w:sz w:val="22"/>
          <w:szCs w:val="22"/>
        </w:rPr>
        <w:t xml:space="preserve">Bytom, Kalety, Miasteczko Śląskie, Boronów, Ciasna, Herby, Kochanowice, Koszęcin, Krupski Młyn, Lubliniec, Pawonków, Radzionków, Tarnowskie Góry, Tworóg, Woźniki, Świerklaniec, Zbrosławice oraz Starostwa Powiatowego w Lublińcu. </w:t>
      </w:r>
    </w:p>
    <w:p w:rsidR="00275A13" w:rsidRPr="00275A13" w:rsidRDefault="00275A13" w:rsidP="00086754">
      <w:pPr>
        <w:pStyle w:val="WW-Domylnie"/>
        <w:tabs>
          <w:tab w:val="center" w:pos="5256"/>
          <w:tab w:val="right" w:pos="9792"/>
        </w:tabs>
        <w:spacing w:after="120"/>
        <w:jc w:val="both"/>
        <w:rPr>
          <w:rFonts w:asciiTheme="minorHAnsi" w:hAnsiTheme="minorHAnsi"/>
          <w:b/>
          <w:i/>
          <w:sz w:val="22"/>
          <w:szCs w:val="22"/>
        </w:rPr>
      </w:pPr>
      <w:r w:rsidRPr="00275A13">
        <w:rPr>
          <w:rFonts w:asciiTheme="minorHAnsi" w:hAnsiTheme="minorHAnsi"/>
          <w:b/>
          <w:i/>
          <w:sz w:val="22"/>
          <w:szCs w:val="22"/>
        </w:rPr>
        <w:t xml:space="preserve">Ankiety można wypełniać do 12 kwietnia 2016r. </w:t>
      </w:r>
    </w:p>
    <w:p w:rsidR="00086754" w:rsidRPr="00086754" w:rsidRDefault="00086754" w:rsidP="00086754">
      <w:pPr>
        <w:pStyle w:val="WW-Domylnie"/>
        <w:tabs>
          <w:tab w:val="center" w:pos="5256"/>
          <w:tab w:val="right" w:pos="9792"/>
        </w:tabs>
        <w:spacing w:after="120"/>
        <w:jc w:val="both"/>
        <w:rPr>
          <w:rFonts w:asciiTheme="minorHAnsi" w:hAnsiTheme="minorHAnsi"/>
          <w:i/>
          <w:sz w:val="22"/>
          <w:szCs w:val="22"/>
        </w:rPr>
      </w:pPr>
      <w:r w:rsidRPr="00086754">
        <w:rPr>
          <w:rFonts w:asciiTheme="minorHAnsi" w:hAnsiTheme="minorHAnsi"/>
          <w:i/>
          <w:sz w:val="22"/>
          <w:szCs w:val="22"/>
        </w:rPr>
        <w:t xml:space="preserve">Dziękujemy serdecznie za czas poświęcony na wypełnienie ankiety. </w:t>
      </w:r>
    </w:p>
    <w:p w:rsidR="00086754" w:rsidRDefault="00086754" w:rsidP="00C31E58">
      <w:pPr>
        <w:pStyle w:val="NormalnyWeb"/>
        <w:rPr>
          <w:rFonts w:asciiTheme="minorHAnsi" w:hAnsiTheme="minorHAnsi"/>
          <w:b/>
          <w:i/>
          <w:sz w:val="22"/>
          <w:szCs w:val="22"/>
        </w:rPr>
      </w:pPr>
      <w:r w:rsidRPr="00086754">
        <w:rPr>
          <w:rFonts w:asciiTheme="minorHAnsi" w:hAnsiTheme="minorHAnsi"/>
          <w:b/>
          <w:i/>
          <w:sz w:val="22"/>
          <w:szCs w:val="22"/>
        </w:rPr>
        <w:t xml:space="preserve">Ankieta dla mieszkańców [wypełnij] </w:t>
      </w:r>
    </w:p>
    <w:p w:rsidR="007036B3" w:rsidRPr="007036B3" w:rsidRDefault="007036B3" w:rsidP="007036B3">
      <w:pPr>
        <w:pStyle w:val="NormalnyWeb"/>
        <w:rPr>
          <w:rFonts w:asciiTheme="minorHAnsi" w:hAnsiTheme="minorHAnsi"/>
          <w:b/>
          <w:i/>
          <w:color w:val="FF0000"/>
          <w:sz w:val="22"/>
          <w:szCs w:val="22"/>
        </w:rPr>
      </w:pPr>
      <w:r w:rsidRPr="007036B3">
        <w:rPr>
          <w:rFonts w:asciiTheme="minorHAnsi" w:hAnsiTheme="minorHAnsi"/>
          <w:b/>
          <w:i/>
          <w:color w:val="FF0000"/>
          <w:sz w:val="22"/>
          <w:szCs w:val="22"/>
        </w:rPr>
        <w:t xml:space="preserve">Link do ankiety:  </w:t>
      </w:r>
      <w:r w:rsidR="00B8439F" w:rsidRPr="00B8439F">
        <w:rPr>
          <w:rFonts w:asciiTheme="minorHAnsi" w:hAnsiTheme="minorHAnsi"/>
          <w:b/>
          <w:i/>
          <w:color w:val="FF0000"/>
          <w:sz w:val="22"/>
          <w:szCs w:val="22"/>
        </w:rPr>
        <w:t>https://www.interankiety.pl/interankieta/21f6bb43a834177ef81ba41048de737c</w:t>
      </w:r>
    </w:p>
    <w:p w:rsidR="007036B3" w:rsidRDefault="007036B3" w:rsidP="007036B3">
      <w:pPr>
        <w:pStyle w:val="NormalnyWeb"/>
        <w:rPr>
          <w:rFonts w:asciiTheme="minorHAnsi" w:hAnsiTheme="minorHAnsi"/>
          <w:b/>
          <w:i/>
          <w:sz w:val="22"/>
          <w:szCs w:val="22"/>
        </w:rPr>
      </w:pPr>
      <w:r w:rsidRPr="00086754">
        <w:rPr>
          <w:rFonts w:asciiTheme="minorHAnsi" w:hAnsiTheme="minorHAnsi"/>
          <w:b/>
          <w:i/>
          <w:sz w:val="22"/>
          <w:szCs w:val="22"/>
        </w:rPr>
        <w:t>Ankieta dla uczniów/studentów [wypełnij]</w:t>
      </w:r>
    </w:p>
    <w:p w:rsidR="007036B3" w:rsidRPr="007036B3" w:rsidRDefault="000B7C8C" w:rsidP="007036B3">
      <w:pPr>
        <w:pStyle w:val="NormalnyWeb"/>
        <w:rPr>
          <w:rFonts w:asciiTheme="minorHAnsi" w:hAnsiTheme="minorHAnsi"/>
          <w:b/>
          <w:i/>
          <w:color w:val="FF0000"/>
          <w:sz w:val="22"/>
          <w:szCs w:val="22"/>
        </w:rPr>
      </w:pPr>
      <w:r>
        <w:rPr>
          <w:rFonts w:asciiTheme="minorHAnsi" w:hAnsiTheme="minorHAnsi"/>
          <w:b/>
          <w:i/>
          <w:color w:val="FF0000"/>
          <w:sz w:val="22"/>
          <w:szCs w:val="22"/>
        </w:rPr>
        <w:t xml:space="preserve">Link do ankiety: </w:t>
      </w:r>
      <w:r w:rsidR="00B8439F">
        <w:rPr>
          <w:rFonts w:asciiTheme="minorHAnsi" w:hAnsiTheme="minorHAnsi"/>
          <w:b/>
          <w:i/>
          <w:color w:val="FF0000"/>
          <w:sz w:val="22"/>
          <w:szCs w:val="22"/>
        </w:rPr>
        <w:t xml:space="preserve"> </w:t>
      </w:r>
      <w:r w:rsidR="00B8439F" w:rsidRPr="00B8439F">
        <w:rPr>
          <w:rFonts w:asciiTheme="minorHAnsi" w:hAnsiTheme="minorHAnsi"/>
          <w:b/>
          <w:i/>
          <w:color w:val="FF0000"/>
          <w:sz w:val="22"/>
          <w:szCs w:val="22"/>
        </w:rPr>
        <w:t>https://www.interankiety.pl/interankieta/ddd6985b6cb3daad58e5c275c7a6ca98</w:t>
      </w:r>
    </w:p>
    <w:p w:rsidR="007036B3" w:rsidRPr="00086754" w:rsidRDefault="007036B3" w:rsidP="007036B3">
      <w:pPr>
        <w:pStyle w:val="NormalnyWeb"/>
        <w:rPr>
          <w:rFonts w:asciiTheme="minorHAnsi" w:hAnsiTheme="minorHAnsi"/>
          <w:b/>
          <w:i/>
          <w:sz w:val="22"/>
          <w:szCs w:val="22"/>
        </w:rPr>
      </w:pPr>
      <w:r w:rsidRPr="00086754">
        <w:rPr>
          <w:rFonts w:asciiTheme="minorHAnsi" w:hAnsiTheme="minorHAnsi"/>
          <w:b/>
          <w:i/>
          <w:sz w:val="22"/>
          <w:szCs w:val="22"/>
        </w:rPr>
        <w:t>Ankieta dla przedsiębiorców [wypełnij]</w:t>
      </w:r>
    </w:p>
    <w:p w:rsidR="007036B3" w:rsidRPr="007036B3" w:rsidRDefault="007036B3" w:rsidP="00C31E58">
      <w:pPr>
        <w:pStyle w:val="NormalnyWeb"/>
        <w:rPr>
          <w:rFonts w:asciiTheme="minorHAnsi" w:hAnsiTheme="minorHAnsi"/>
          <w:b/>
          <w:i/>
          <w:color w:val="FF0000"/>
          <w:sz w:val="22"/>
          <w:szCs w:val="22"/>
        </w:rPr>
      </w:pPr>
      <w:r w:rsidRPr="007036B3">
        <w:rPr>
          <w:rFonts w:asciiTheme="minorHAnsi" w:hAnsiTheme="minorHAnsi"/>
          <w:b/>
          <w:i/>
          <w:color w:val="FF0000"/>
          <w:sz w:val="22"/>
          <w:szCs w:val="22"/>
        </w:rPr>
        <w:t xml:space="preserve">Link do ankiety:  </w:t>
      </w:r>
      <w:r w:rsidR="000B7C8C" w:rsidRPr="000B7C8C">
        <w:rPr>
          <w:rFonts w:asciiTheme="minorHAnsi" w:hAnsiTheme="minorHAnsi"/>
          <w:b/>
          <w:i/>
          <w:color w:val="FF0000"/>
          <w:sz w:val="22"/>
          <w:szCs w:val="22"/>
        </w:rPr>
        <w:t>https://www.interankiety.pl/interankieta/d25b8d0e0a304377a6e52c4be7da28e4</w:t>
      </w:r>
    </w:p>
    <w:p w:rsidR="00086754" w:rsidRPr="00086754" w:rsidRDefault="00086754" w:rsidP="00C31E58">
      <w:pPr>
        <w:pStyle w:val="Normalny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i/>
          <w:sz w:val="22"/>
          <w:szCs w:val="22"/>
        </w:rPr>
        <w:t>Bieżące informacje o procesie przygotowania Strategii dostępne są na stronie wykonawcy Fundacji Kreatywny Śląsk</w:t>
      </w:r>
      <w:r w:rsidR="00DF3D72">
        <w:rPr>
          <w:rFonts w:asciiTheme="minorHAnsi" w:hAnsiTheme="minorHAnsi"/>
          <w:i/>
          <w:sz w:val="22"/>
          <w:szCs w:val="22"/>
        </w:rPr>
        <w:t xml:space="preserve">   </w:t>
      </w:r>
      <w:hyperlink r:id="rId5" w:history="1">
        <w:r w:rsidRPr="00086754">
          <w:rPr>
            <w:rStyle w:val="Hipercze"/>
            <w:rFonts w:asciiTheme="minorHAnsi" w:hAnsiTheme="minorHAnsi"/>
            <w:i/>
            <w:sz w:val="28"/>
            <w:szCs w:val="28"/>
          </w:rPr>
          <w:t>http://www.kreatywnyslask.pl</w:t>
        </w:r>
      </w:hyperlink>
      <w:r w:rsidRPr="00086754">
        <w:rPr>
          <w:rFonts w:asciiTheme="minorHAnsi" w:hAnsiTheme="minorHAnsi"/>
          <w:i/>
          <w:sz w:val="28"/>
          <w:szCs w:val="28"/>
        </w:rPr>
        <w:t xml:space="preserve"> </w:t>
      </w:r>
    </w:p>
    <w:sectPr w:rsidR="00086754" w:rsidRPr="00086754" w:rsidSect="00DF3D7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8"/>
    <w:rsid w:val="00086754"/>
    <w:rsid w:val="000B7C8C"/>
    <w:rsid w:val="000F03A3"/>
    <w:rsid w:val="001F7E47"/>
    <w:rsid w:val="002650AE"/>
    <w:rsid w:val="00275A13"/>
    <w:rsid w:val="003301AC"/>
    <w:rsid w:val="00397FCF"/>
    <w:rsid w:val="00510166"/>
    <w:rsid w:val="007036B3"/>
    <w:rsid w:val="00935C62"/>
    <w:rsid w:val="00991E74"/>
    <w:rsid w:val="00B476D5"/>
    <w:rsid w:val="00B8439F"/>
    <w:rsid w:val="00C31E58"/>
    <w:rsid w:val="00D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1E58"/>
    <w:rPr>
      <w:b/>
      <w:bCs/>
    </w:rPr>
  </w:style>
  <w:style w:type="paragraph" w:customStyle="1" w:styleId="WW-Domylnie">
    <w:name w:val="WW-Domyślnie"/>
    <w:rsid w:val="00C31E58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08675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1E58"/>
    <w:rPr>
      <w:b/>
      <w:bCs/>
    </w:rPr>
  </w:style>
  <w:style w:type="paragraph" w:customStyle="1" w:styleId="WW-Domylnie">
    <w:name w:val="WW-Domyślnie"/>
    <w:rsid w:val="00C31E58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0867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eatywnysla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steblow</dc:creator>
  <cp:lastModifiedBy>Marek</cp:lastModifiedBy>
  <cp:revision>2</cp:revision>
  <dcterms:created xsi:type="dcterms:W3CDTF">2016-03-15T12:44:00Z</dcterms:created>
  <dcterms:modified xsi:type="dcterms:W3CDTF">2016-03-15T12:44:00Z</dcterms:modified>
</cp:coreProperties>
</file>