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40D5" w14:textId="72CE3117" w:rsidR="00E01BF5" w:rsidRPr="002F2D59" w:rsidRDefault="00E01BF5" w:rsidP="00DF078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2D59">
        <w:rPr>
          <w:rFonts w:asciiTheme="minorHAnsi" w:hAnsiTheme="minorHAnsi" w:cstheme="minorHAnsi"/>
          <w:b/>
          <w:bCs/>
          <w:sz w:val="22"/>
          <w:szCs w:val="22"/>
          <w:u w:val="single"/>
        </w:rPr>
        <w:t>Klauzula informacyjna</w:t>
      </w:r>
      <w:r w:rsidR="00D90856" w:rsidRPr="002F2D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0901720" w14:textId="77777777" w:rsidR="00E01BF5" w:rsidRPr="001F226A" w:rsidRDefault="00E01BF5" w:rsidP="00DF078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12D4081C" w14:textId="77777777" w:rsidR="00E01BF5" w:rsidRPr="001F226A" w:rsidRDefault="00E01BF5" w:rsidP="00DF078E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1F226A">
        <w:rPr>
          <w:rFonts w:cstheme="minorHAnsi"/>
          <w:color w:val="000000" w:themeColor="text1"/>
          <w:sz w:val="18"/>
          <w:szCs w:val="18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156B904" w14:textId="06990833" w:rsidR="001F226A" w:rsidRPr="00EC1EA6" w:rsidRDefault="00E01BF5" w:rsidP="001F226A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C1EA6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Administratorem Pani/Pana danych osobowych jest </w:t>
      </w:r>
      <w:r w:rsidR="007F4A11" w:rsidRPr="007F4A11">
        <w:rPr>
          <w:rFonts w:cstheme="minorHAnsi"/>
          <w:color w:val="000000" w:themeColor="text1"/>
          <w:sz w:val="18"/>
          <w:szCs w:val="18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2AA2280E" w14:textId="6A4BA25D" w:rsidR="00106565" w:rsidRDefault="001F226A" w:rsidP="00106565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>Mikołajec</w:t>
      </w:r>
      <w:proofErr w:type="spellEnd"/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. Kontakt z inspektorem jest możliwy za pomocą adresu mailowego: </w:t>
      </w:r>
      <w:hyperlink r:id="rId5" w:history="1">
        <w:r>
          <w:rPr>
            <w:rStyle w:val="Hipercze"/>
            <w:rFonts w:eastAsia="Calibri" w:cstheme="minorHAnsi"/>
            <w:sz w:val="18"/>
            <w:szCs w:val="18"/>
            <w:lang w:eastAsia="pl-PL" w:bidi="pl-PL"/>
          </w:rPr>
          <w:t>iod@eduodo.pl</w:t>
        </w:r>
      </w:hyperlink>
      <w:r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lub </w:t>
      </w:r>
      <w:hyperlink r:id="rId6" w:history="1">
        <w:r w:rsidR="00FD495C" w:rsidRPr="00001DD5">
          <w:rPr>
            <w:rStyle w:val="Hipercze"/>
            <w:rFonts w:eastAsia="Calibri" w:cstheme="minorHAnsi"/>
            <w:sz w:val="18"/>
            <w:szCs w:val="18"/>
            <w:lang w:eastAsia="pl-PL" w:bidi="pl-PL"/>
          </w:rPr>
          <w:t>aleksandra@eduodo.pl</w:t>
        </w:r>
      </w:hyperlink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, </w:t>
      </w:r>
    </w:p>
    <w:p w14:paraId="0B1851AB" w14:textId="684A03B6" w:rsidR="007A411A" w:rsidRDefault="00850D98" w:rsidP="007A411A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7A411A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Pani/Pana dane osobowe przetwarzane będą </w:t>
      </w:r>
      <w:r w:rsidR="007A411A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w celu rozpatrzenia skarg lub wniosków na podstawie art. 6 ust. 1 lit. c RODO - </w:t>
      </w:r>
      <w:r w:rsidR="007A411A" w:rsidRPr="00172FB3">
        <w:rPr>
          <w:rFonts w:eastAsia="Calibri" w:cstheme="minorHAnsi"/>
          <w:color w:val="000000"/>
          <w:sz w:val="18"/>
          <w:szCs w:val="18"/>
          <w:lang w:eastAsia="pl-PL" w:bidi="pl-PL"/>
        </w:rPr>
        <w:t>przetwarzanie jest niezbędne do wypełnienia obowiązku prawnego ciążącego na administratorze, wynikającego z ustawy z dnia</w:t>
      </w:r>
      <w:r w:rsidR="007A411A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14 czerwca 1960 r. - Kodeks postępowania administracyjnego oraz Rozporządzenia Prezesa Rady Ministrów z dnia 8 stycznia 2002 r. w sprawie organizacji przyjmowania i rozpatrywania skarg i wniosków. </w:t>
      </w:r>
    </w:p>
    <w:p w14:paraId="227BAB20" w14:textId="505DC1C0" w:rsidR="00B727FF" w:rsidRPr="007A411A" w:rsidRDefault="00B727FF" w:rsidP="007A411A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7A411A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Odbiorcami Pani/Pana danych osobowych mogą być: </w:t>
      </w:r>
    </w:p>
    <w:p w14:paraId="7D609CC0" w14:textId="77777777" w:rsidR="00B727FF" w:rsidRPr="00E759C7" w:rsidRDefault="00B727FF" w:rsidP="00B727FF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7E6A5F71" w14:textId="77777777" w:rsidR="00B727FF" w:rsidRDefault="00B727FF" w:rsidP="00B727FF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inne podmioty, które na podstawie stosownych umów podpisanych z administratorem przetwarzają jego dane, </w:t>
      </w:r>
    </w:p>
    <w:p w14:paraId="2A2E07BD" w14:textId="756207C7" w:rsidR="007A411A" w:rsidRPr="007A411A" w:rsidRDefault="00B727FF" w:rsidP="007A411A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1B070C">
        <w:rPr>
          <w:rFonts w:eastAsia="Calibri" w:cstheme="minorHAnsi"/>
          <w:color w:val="000000"/>
          <w:sz w:val="18"/>
          <w:szCs w:val="18"/>
          <w:lang w:eastAsia="pl-PL" w:bidi="pl-PL"/>
        </w:rPr>
        <w:t>podmioty realizujące zadania Administratora Danych Osobowych, takie jak: operator pocztowy, bank, dostawca oprogramowania dziedzinowego</w:t>
      </w:r>
    </w:p>
    <w:p w14:paraId="4FFBA959" w14:textId="12B80848" w:rsidR="007A411A" w:rsidRPr="007A411A" w:rsidRDefault="001B070C" w:rsidP="007A411A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985525">
        <w:rPr>
          <w:rFonts w:eastAsia="Calibri" w:cstheme="minorHAnsi"/>
          <w:color w:val="000000"/>
          <w:sz w:val="18"/>
          <w:szCs w:val="18"/>
          <w:lang w:eastAsia="pl-PL" w:bidi="pl-PL"/>
        </w:rPr>
        <w:t>Pani/Pana dane</w:t>
      </w:r>
      <w:r w:rsidRPr="00985525">
        <w:rPr>
          <w:rFonts w:cstheme="minorHAnsi"/>
          <w:sz w:val="18"/>
          <w:szCs w:val="18"/>
        </w:rPr>
        <w:t xml:space="preserve"> </w:t>
      </w:r>
      <w:r w:rsidRPr="00985525">
        <w:rPr>
          <w:rFonts w:eastAsia="Calibri" w:cstheme="minorHAnsi"/>
          <w:color w:val="000000"/>
          <w:sz w:val="18"/>
          <w:szCs w:val="18"/>
          <w:lang w:eastAsia="pl-PL" w:bidi="pl-PL"/>
        </w:rPr>
        <w:t>przetwarzane będą przez okres niezbędny do realizacji celów określonych w pkt. 3</w:t>
      </w:r>
      <w:r w:rsidR="00023DB7" w:rsidRPr="00985525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, lecz nie krócej niż przez czas określony w przepisach ustawy z dnia 14 lipca 1983 r. o narodowym zasobie archiwalnym i archiwach. </w:t>
      </w:r>
    </w:p>
    <w:p w14:paraId="4F09B837" w14:textId="77777777" w:rsidR="00023DB7" w:rsidRPr="00E759C7" w:rsidRDefault="00023DB7" w:rsidP="00023DB7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 xml:space="preserve">Pani/Pana dane osobowe nie będą przekazywane do państwa trzeciego lub organizacji międzynarodowej, </w:t>
      </w:r>
    </w:p>
    <w:p w14:paraId="4006A529" w14:textId="77777777" w:rsidR="00FB75FC" w:rsidRPr="00023DB7" w:rsidRDefault="00FB75FC" w:rsidP="00023DB7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023DB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Ma Pani/Pan prawo żądania od Administratora: </w:t>
      </w:r>
    </w:p>
    <w:p w14:paraId="59FAF281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dostępu do swoich danych oraz otrzymania ich pierwszej kopii, </w:t>
      </w:r>
    </w:p>
    <w:p w14:paraId="0B362C30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sprostowania (poprawiania) swoich danych, </w:t>
      </w:r>
    </w:p>
    <w:p w14:paraId="3849E170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usunięcia oraz ograniczenia przetwarzania danych na podstawie art. 17 RODO oraz art. 18 RODO, </w:t>
      </w:r>
    </w:p>
    <w:p w14:paraId="055A61C7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wniesienia sprzeciwu wobec przetwarzania danych, na zasadach opisanych w art. 21 RODO, </w:t>
      </w:r>
    </w:p>
    <w:p w14:paraId="7765CBD5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przenoszenia danych, zgodnie z art. 20 RODO, </w:t>
      </w:r>
    </w:p>
    <w:p w14:paraId="1749A198" w14:textId="77777777" w:rsidR="00FB75FC" w:rsidRPr="00E759C7" w:rsidRDefault="00FB75FC" w:rsidP="00FB75FC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prawo do wniesienia skargi do organu nadzorczego,</w:t>
      </w:r>
    </w:p>
    <w:p w14:paraId="7EC7B9DA" w14:textId="77777777" w:rsidR="00FB75FC" w:rsidRPr="00E759C7" w:rsidRDefault="00FB75FC" w:rsidP="00FB75FC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</w:p>
    <w:p w14:paraId="4F31CA38" w14:textId="0AA7E975" w:rsidR="00FB75FC" w:rsidRPr="00E759C7" w:rsidRDefault="00FB75FC" w:rsidP="00FB75FC">
      <w:p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>W celu skorzystania oraz uzyskania informacji dotyczących praw określonych powyżej (lit. a-</w:t>
      </w:r>
      <w:r w:rsidR="00985525">
        <w:rPr>
          <w:rFonts w:cstheme="minorHAnsi"/>
          <w:sz w:val="18"/>
          <w:szCs w:val="18"/>
        </w:rPr>
        <w:t>f</w:t>
      </w:r>
      <w:r w:rsidRPr="00E759C7">
        <w:rPr>
          <w:rFonts w:cstheme="minorHAnsi"/>
          <w:sz w:val="18"/>
          <w:szCs w:val="18"/>
        </w:rPr>
        <w:t>) należy skontaktować się z Administratorem lub z Inspektorem Danych Osobowych.</w:t>
      </w:r>
    </w:p>
    <w:p w14:paraId="4427A115" w14:textId="3BE55275" w:rsidR="00FB75FC" w:rsidRPr="00023DB7" w:rsidRDefault="00FB75FC" w:rsidP="00FB75FC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7369B2">
        <w:rPr>
          <w:rFonts w:asciiTheme="minorHAnsi" w:hAnsiTheme="minorHAnsi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F5B7B32" w14:textId="39227957" w:rsidR="00FB75FC" w:rsidRPr="00023DB7" w:rsidRDefault="00FB75FC" w:rsidP="00023DB7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023DB7">
        <w:rPr>
          <w:rFonts w:cstheme="minorHAnsi"/>
          <w:sz w:val="18"/>
          <w:szCs w:val="18"/>
        </w:rPr>
        <w:t xml:space="preserve">Podanie przez Państwa danych osobowych w zakresie wymaganym przepisami jest obowiązkowe. </w:t>
      </w:r>
    </w:p>
    <w:p w14:paraId="35A6ACBD" w14:textId="26DFE4FA" w:rsidR="00321D64" w:rsidRPr="00BC0916" w:rsidRDefault="00FB75FC" w:rsidP="00BC0916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</w:rPr>
      </w:pPr>
      <w:r w:rsidRPr="00485B7F">
        <w:rPr>
          <w:rFonts w:cstheme="minorHAnsi"/>
          <w:sz w:val="20"/>
          <w:szCs w:val="20"/>
        </w:rPr>
        <w:t>Pani/Pana dane mogą być przetwarzane w sposób zautomatyzowany i nie będą profilow</w:t>
      </w:r>
      <w:r>
        <w:rPr>
          <w:rFonts w:cstheme="minorHAnsi"/>
          <w:sz w:val="20"/>
          <w:szCs w:val="20"/>
        </w:rPr>
        <w:t xml:space="preserve">ane. </w:t>
      </w:r>
      <w:r w:rsidRPr="007369B2">
        <w:rPr>
          <w:rFonts w:cstheme="minorHAnsi"/>
          <w:sz w:val="20"/>
          <w:szCs w:val="20"/>
        </w:rPr>
        <w:t xml:space="preserve"> </w:t>
      </w:r>
    </w:p>
    <w:sectPr w:rsidR="00321D64" w:rsidRPr="00BC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C35"/>
    <w:multiLevelType w:val="hybridMultilevel"/>
    <w:tmpl w:val="59E41A1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132514"/>
    <w:multiLevelType w:val="hybridMultilevel"/>
    <w:tmpl w:val="43F6BB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C52A6644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D898C61E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8155058">
    <w:abstractNumId w:val="3"/>
  </w:num>
  <w:num w:numId="2" w16cid:durableId="1356611544">
    <w:abstractNumId w:val="5"/>
  </w:num>
  <w:num w:numId="3" w16cid:durableId="1967345848">
    <w:abstractNumId w:val="0"/>
  </w:num>
  <w:num w:numId="4" w16cid:durableId="1020664542">
    <w:abstractNumId w:val="1"/>
  </w:num>
  <w:num w:numId="5" w16cid:durableId="1474249881">
    <w:abstractNumId w:val="4"/>
  </w:num>
  <w:num w:numId="6" w16cid:durableId="187565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E0"/>
    <w:rsid w:val="00023DB7"/>
    <w:rsid w:val="00042E47"/>
    <w:rsid w:val="00106565"/>
    <w:rsid w:val="0013745E"/>
    <w:rsid w:val="00172FB3"/>
    <w:rsid w:val="001B070C"/>
    <w:rsid w:val="001F226A"/>
    <w:rsid w:val="00200F19"/>
    <w:rsid w:val="002F2D59"/>
    <w:rsid w:val="002F5395"/>
    <w:rsid w:val="00321D64"/>
    <w:rsid w:val="003B7AE4"/>
    <w:rsid w:val="003C13E0"/>
    <w:rsid w:val="00413028"/>
    <w:rsid w:val="005865E9"/>
    <w:rsid w:val="0078498A"/>
    <w:rsid w:val="007A411A"/>
    <w:rsid w:val="007F4A11"/>
    <w:rsid w:val="00850D98"/>
    <w:rsid w:val="008A23AA"/>
    <w:rsid w:val="00945C39"/>
    <w:rsid w:val="00985525"/>
    <w:rsid w:val="00B3086A"/>
    <w:rsid w:val="00B727FF"/>
    <w:rsid w:val="00B94BC9"/>
    <w:rsid w:val="00BC0916"/>
    <w:rsid w:val="00D90856"/>
    <w:rsid w:val="00DF078E"/>
    <w:rsid w:val="00E01BF5"/>
    <w:rsid w:val="00EC1EA6"/>
    <w:rsid w:val="00FB75FC"/>
    <w:rsid w:val="00F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1A2"/>
  <w15:chartTrackingRefBased/>
  <w15:docId w15:val="{FD1DB076-95F4-4604-8D35-C3FA8F2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BF5"/>
  </w:style>
  <w:style w:type="paragraph" w:styleId="Nagwek2">
    <w:name w:val="heading 2"/>
    <w:basedOn w:val="Normalny"/>
    <w:link w:val="Nagwek2Znak"/>
    <w:uiPriority w:val="9"/>
    <w:qFormat/>
    <w:rsid w:val="007A4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BF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BF5"/>
    <w:rPr>
      <w:color w:val="605E5C"/>
      <w:shd w:val="clear" w:color="auto" w:fill="E1DFDD"/>
    </w:rPr>
  </w:style>
  <w:style w:type="paragraph" w:customStyle="1" w:styleId="Standard">
    <w:name w:val="Standard"/>
    <w:rsid w:val="00E01BF5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customStyle="1" w:styleId="Bodytext5">
    <w:name w:val="Body text (5)_"/>
    <w:basedOn w:val="Domylnaczcionkaakapitu"/>
    <w:link w:val="Bodytext50"/>
    <w:rsid w:val="00DF078E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DF078E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7A411A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25</cp:revision>
  <dcterms:created xsi:type="dcterms:W3CDTF">2021-01-29T07:40:00Z</dcterms:created>
  <dcterms:modified xsi:type="dcterms:W3CDTF">2022-07-14T08:55:00Z</dcterms:modified>
</cp:coreProperties>
</file>